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324" w:rsidRPr="003C32F0" w:rsidRDefault="003D25D1" w:rsidP="00C372C3">
      <w:pPr>
        <w:jc w:val="center"/>
        <w:rPr>
          <w:rFonts w:asciiTheme="minorHAnsi" w:hAnsiTheme="minorHAnsi"/>
          <w:b/>
          <w:color w:val="FF0000"/>
          <w:sz w:val="56"/>
          <w:szCs w:val="56"/>
        </w:rPr>
      </w:pPr>
      <w:r w:rsidRPr="003C32F0">
        <w:rPr>
          <w:rFonts w:asciiTheme="minorHAnsi" w:hAnsiTheme="minorHAnsi"/>
          <w:b/>
          <w:color w:val="FF0000"/>
          <w:sz w:val="56"/>
          <w:szCs w:val="56"/>
        </w:rPr>
        <w:t>N</w:t>
      </w:r>
      <w:r w:rsidR="00C372C3" w:rsidRPr="003C32F0">
        <w:rPr>
          <w:rFonts w:asciiTheme="minorHAnsi" w:hAnsiTheme="minorHAnsi"/>
          <w:b/>
          <w:color w:val="FF0000"/>
          <w:sz w:val="56"/>
          <w:szCs w:val="56"/>
        </w:rPr>
        <w:t>ervová soustava NS</w:t>
      </w:r>
    </w:p>
    <w:p w:rsidR="003C32F0" w:rsidRPr="003C32F0" w:rsidRDefault="003C32F0" w:rsidP="00C372C3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učebnice str. 90 - 97</w:t>
      </w:r>
    </w:p>
    <w:p w:rsidR="003D25D1" w:rsidRPr="00C372C3" w:rsidRDefault="003D25D1">
      <w:pPr>
        <w:rPr>
          <w:rFonts w:asciiTheme="minorHAnsi" w:hAnsiTheme="minorHAnsi"/>
        </w:rPr>
      </w:pPr>
    </w:p>
    <w:p w:rsidR="003D25D1" w:rsidRDefault="003D25D1">
      <w:pPr>
        <w:rPr>
          <w:rFonts w:asciiTheme="minorHAnsi" w:hAnsiTheme="minorHAnsi"/>
        </w:rPr>
      </w:pPr>
      <w:r w:rsidRPr="00C372C3">
        <w:rPr>
          <w:rFonts w:asciiTheme="minorHAnsi" w:hAnsiTheme="minorHAnsi"/>
        </w:rPr>
        <w:t>Řídi činnost všech orgánů v těle a kontroluje organismus jako celek. Umožňuje vnímat okolí a získávat informace o stavu uvnitř těla → vše zpracovává a vyvolává reakce na podněty</w:t>
      </w:r>
    </w:p>
    <w:p w:rsidR="003C32F0" w:rsidRPr="00C372C3" w:rsidRDefault="003C32F0">
      <w:pPr>
        <w:rPr>
          <w:rFonts w:asciiTheme="minorHAnsi" w:hAnsiTheme="minorHAnsi"/>
        </w:rPr>
      </w:pPr>
    </w:p>
    <w:p w:rsidR="003D25D1" w:rsidRPr="00C372C3" w:rsidRDefault="003D25D1">
      <w:pPr>
        <w:rPr>
          <w:rFonts w:asciiTheme="minorHAnsi" w:hAnsiTheme="minorHAnsi"/>
        </w:rPr>
      </w:pPr>
    </w:p>
    <w:p w:rsidR="003D25D1" w:rsidRPr="00C372C3" w:rsidRDefault="00C372C3" w:rsidP="003D25D1">
      <w:pPr>
        <w:jc w:val="center"/>
        <w:rPr>
          <w:rFonts w:asciiTheme="minorHAnsi" w:hAnsiTheme="minorHAnsi"/>
          <w:b/>
          <w:u w:val="single"/>
        </w:rPr>
      </w:pPr>
      <w:r w:rsidRPr="00C372C3">
        <w:rPr>
          <w:rFonts w:asciiTheme="minorHAnsi" w:hAnsiTheme="minorHAnsi"/>
          <w:b/>
          <w:u w:val="single"/>
        </w:rPr>
        <w:t xml:space="preserve">Struktura </w:t>
      </w:r>
      <w:r w:rsidR="003D25D1" w:rsidRPr="00C372C3">
        <w:rPr>
          <w:rFonts w:asciiTheme="minorHAnsi" w:hAnsiTheme="minorHAnsi"/>
          <w:b/>
          <w:u w:val="single"/>
        </w:rPr>
        <w:t>NS</w:t>
      </w:r>
      <w:r w:rsidR="003C32F0">
        <w:rPr>
          <w:rFonts w:asciiTheme="minorHAnsi" w:hAnsiTheme="minorHAnsi"/>
          <w:b/>
          <w:u w:val="single"/>
        </w:rPr>
        <w:t xml:space="preserve"> (str. 90)</w:t>
      </w:r>
    </w:p>
    <w:p w:rsidR="00C372C3" w:rsidRPr="00C372C3" w:rsidRDefault="00C372C3" w:rsidP="003D25D1">
      <w:pPr>
        <w:jc w:val="center"/>
        <w:rPr>
          <w:rFonts w:asciiTheme="minorHAnsi" w:hAnsiTheme="minorHAnsi"/>
          <w:b/>
          <w:u w:val="single"/>
        </w:rPr>
      </w:pPr>
    </w:p>
    <w:p w:rsidR="003D25D1" w:rsidRPr="00C372C3" w:rsidRDefault="00C372C3" w:rsidP="003D25D1">
      <w:pPr>
        <w:numPr>
          <w:ilvl w:val="0"/>
          <w:numId w:val="1"/>
        </w:numPr>
        <w:rPr>
          <w:rFonts w:asciiTheme="minorHAnsi" w:hAnsiTheme="minorHAnsi"/>
        </w:rPr>
      </w:pPr>
      <w:r w:rsidRPr="00C372C3">
        <w:rPr>
          <w:rFonts w:asciiTheme="minorHAnsi" w:hAnsiTheme="minorHAnsi"/>
        </w:rPr>
        <w:t>centrální nervová soustava (CNS) - mozek a mícha</w:t>
      </w:r>
    </w:p>
    <w:p w:rsidR="003D25D1" w:rsidRPr="00C372C3" w:rsidRDefault="00C372C3" w:rsidP="003D25D1">
      <w:pPr>
        <w:numPr>
          <w:ilvl w:val="0"/>
          <w:numId w:val="1"/>
        </w:numPr>
        <w:rPr>
          <w:rFonts w:asciiTheme="minorHAnsi" w:hAnsiTheme="minorHAnsi"/>
        </w:rPr>
      </w:pPr>
      <w:r w:rsidRPr="00C372C3">
        <w:rPr>
          <w:rFonts w:asciiTheme="minorHAnsi" w:hAnsiTheme="minorHAnsi"/>
        </w:rPr>
        <w:t>o</w:t>
      </w:r>
      <w:r w:rsidR="003D25D1" w:rsidRPr="00C372C3">
        <w:rPr>
          <w:rFonts w:asciiTheme="minorHAnsi" w:hAnsiTheme="minorHAnsi"/>
        </w:rPr>
        <w:t>bvodová (</w:t>
      </w:r>
      <w:proofErr w:type="spellStart"/>
      <w:r w:rsidR="003D25D1" w:rsidRPr="00C372C3">
        <w:rPr>
          <w:rFonts w:asciiTheme="minorHAnsi" w:hAnsiTheme="minorHAnsi"/>
        </w:rPr>
        <w:t>periférní</w:t>
      </w:r>
      <w:proofErr w:type="spellEnd"/>
      <w:r w:rsidR="003D25D1" w:rsidRPr="00C372C3">
        <w:rPr>
          <w:rFonts w:asciiTheme="minorHAnsi" w:hAnsiTheme="minorHAnsi"/>
        </w:rPr>
        <w:t>) NS = všechny nervy v těle</w:t>
      </w:r>
    </w:p>
    <w:p w:rsidR="003D25D1" w:rsidRPr="00C372C3" w:rsidRDefault="003D25D1" w:rsidP="003D25D1">
      <w:pPr>
        <w:rPr>
          <w:rFonts w:asciiTheme="minorHAnsi" w:hAnsiTheme="minorHAnsi"/>
        </w:rPr>
      </w:pPr>
    </w:p>
    <w:p w:rsidR="003D25D1" w:rsidRPr="00C372C3" w:rsidRDefault="003D25D1" w:rsidP="003D25D1">
      <w:pPr>
        <w:rPr>
          <w:rFonts w:asciiTheme="minorHAnsi" w:hAnsiTheme="minorHAnsi"/>
        </w:rPr>
      </w:pPr>
      <w:r w:rsidRPr="00C372C3">
        <w:rPr>
          <w:rFonts w:asciiTheme="minorHAnsi" w:hAnsiTheme="minorHAnsi"/>
        </w:rPr>
        <w:t>Základem NS je 1 n</w:t>
      </w:r>
      <w:r w:rsidR="00C372C3" w:rsidRPr="00C372C3">
        <w:rPr>
          <w:rFonts w:asciiTheme="minorHAnsi" w:hAnsiTheme="minorHAnsi"/>
        </w:rPr>
        <w:t>ervová buňka = neuron (viz.</w:t>
      </w:r>
      <w:r w:rsidR="003C32F0">
        <w:rPr>
          <w:rFonts w:asciiTheme="minorHAnsi" w:hAnsiTheme="minorHAnsi"/>
        </w:rPr>
        <w:t xml:space="preserve"> </w:t>
      </w:r>
      <w:r w:rsidR="00C372C3" w:rsidRPr="00C372C3">
        <w:rPr>
          <w:rFonts w:asciiTheme="minorHAnsi" w:hAnsiTheme="minorHAnsi"/>
        </w:rPr>
        <w:t>obr</w:t>
      </w:r>
      <w:r w:rsidR="00C372C3" w:rsidRPr="003C32F0">
        <w:rPr>
          <w:rFonts w:asciiTheme="minorHAnsi" w:hAnsiTheme="minorHAnsi"/>
          <w:b/>
        </w:rPr>
        <w:t>. v učebnici na straně 90</w:t>
      </w:r>
      <w:r w:rsidR="00C372C3" w:rsidRPr="00C372C3">
        <w:rPr>
          <w:rFonts w:asciiTheme="minorHAnsi" w:hAnsiTheme="minorHAnsi"/>
        </w:rPr>
        <w:t>)</w:t>
      </w:r>
    </w:p>
    <w:p w:rsidR="003D25D1" w:rsidRPr="00C372C3" w:rsidRDefault="003D25D1" w:rsidP="003D25D1">
      <w:pPr>
        <w:rPr>
          <w:rFonts w:asciiTheme="minorHAnsi" w:hAnsiTheme="minorHAnsi"/>
        </w:rPr>
      </w:pPr>
    </w:p>
    <w:p w:rsidR="003D25D1" w:rsidRPr="00C372C3" w:rsidRDefault="003D25D1" w:rsidP="003D25D1">
      <w:pPr>
        <w:rPr>
          <w:rFonts w:asciiTheme="minorHAnsi" w:hAnsiTheme="minorHAnsi"/>
        </w:rPr>
      </w:pPr>
      <w:r w:rsidRPr="00C372C3">
        <w:rPr>
          <w:rFonts w:asciiTheme="minorHAnsi" w:hAnsiTheme="minorHAnsi"/>
        </w:rPr>
        <w:t>Propojením neuronů vznikají složité nervové dráhy, po nichž se šíří vzruchy (impulsy) = složité elektrochemické děje, které vznikají podrážděním čidel.</w:t>
      </w:r>
    </w:p>
    <w:p w:rsidR="003D25D1" w:rsidRPr="00C372C3" w:rsidRDefault="003D25D1" w:rsidP="003D25D1">
      <w:pPr>
        <w:rPr>
          <w:rFonts w:asciiTheme="minorHAnsi" w:hAnsiTheme="minorHAnsi"/>
        </w:rPr>
      </w:pPr>
    </w:p>
    <w:p w:rsidR="003D25D1" w:rsidRPr="00C372C3" w:rsidRDefault="003D25D1" w:rsidP="003D25D1">
      <w:pPr>
        <w:rPr>
          <w:rFonts w:asciiTheme="minorHAnsi" w:hAnsiTheme="minorHAnsi"/>
        </w:rPr>
      </w:pPr>
    </w:p>
    <w:p w:rsidR="003D25D1" w:rsidRPr="00C372C3" w:rsidRDefault="003D25D1" w:rsidP="003D25D1">
      <w:pPr>
        <w:jc w:val="center"/>
        <w:rPr>
          <w:rFonts w:asciiTheme="minorHAnsi" w:hAnsiTheme="minorHAnsi"/>
          <w:b/>
          <w:u w:val="single"/>
        </w:rPr>
      </w:pPr>
      <w:r w:rsidRPr="00C372C3">
        <w:rPr>
          <w:rFonts w:asciiTheme="minorHAnsi" w:hAnsiTheme="minorHAnsi"/>
          <w:b/>
          <w:u w:val="single"/>
        </w:rPr>
        <w:t>Reflex</w:t>
      </w:r>
      <w:r w:rsidR="003C32F0">
        <w:rPr>
          <w:rFonts w:asciiTheme="minorHAnsi" w:hAnsiTheme="minorHAnsi"/>
          <w:b/>
          <w:u w:val="single"/>
        </w:rPr>
        <w:t xml:space="preserve"> (str. 90 - 91)</w:t>
      </w:r>
    </w:p>
    <w:p w:rsidR="003D25D1" w:rsidRPr="00C372C3" w:rsidRDefault="003D25D1" w:rsidP="003D25D1">
      <w:pPr>
        <w:rPr>
          <w:rFonts w:asciiTheme="minorHAnsi" w:hAnsiTheme="minorHAnsi"/>
        </w:rPr>
      </w:pPr>
      <w:r w:rsidRPr="00C372C3">
        <w:rPr>
          <w:rFonts w:asciiTheme="minorHAnsi" w:hAnsiTheme="minorHAnsi"/>
        </w:rPr>
        <w:t>= odpověď organismu na podráždění prostřednictvím svalů a žláz</w:t>
      </w:r>
    </w:p>
    <w:p w:rsidR="003D25D1" w:rsidRPr="00C372C3" w:rsidRDefault="003D25D1" w:rsidP="003D25D1">
      <w:pPr>
        <w:rPr>
          <w:rFonts w:asciiTheme="minorHAnsi" w:hAnsiTheme="minorHAnsi"/>
        </w:rPr>
      </w:pPr>
    </w:p>
    <w:p w:rsidR="003D25D1" w:rsidRPr="00C372C3" w:rsidRDefault="00FA6185" w:rsidP="003D25D1">
      <w:pPr>
        <w:numPr>
          <w:ilvl w:val="0"/>
          <w:numId w:val="2"/>
        </w:numPr>
        <w:rPr>
          <w:rFonts w:asciiTheme="minorHAnsi" w:hAnsiTheme="minorHAnsi"/>
        </w:rPr>
      </w:pPr>
      <w:r w:rsidRPr="00C372C3">
        <w:rPr>
          <w:rFonts w:asciiTheme="minorHAnsi" w:hAnsiTheme="minorHAnsi"/>
        </w:rPr>
        <w:t>n</w:t>
      </w:r>
      <w:r w:rsidR="003D25D1" w:rsidRPr="00C372C3">
        <w:rPr>
          <w:rFonts w:asciiTheme="minorHAnsi" w:hAnsiTheme="minorHAnsi"/>
        </w:rPr>
        <w:t>epodmíněné – potravové, obranné, míšní (př. čéškový reflex), dýchací</w:t>
      </w:r>
    </w:p>
    <w:p w:rsidR="003D25D1" w:rsidRPr="00C372C3" w:rsidRDefault="00FA6185" w:rsidP="003D25D1">
      <w:pPr>
        <w:numPr>
          <w:ilvl w:val="0"/>
          <w:numId w:val="2"/>
        </w:numPr>
        <w:rPr>
          <w:rFonts w:asciiTheme="minorHAnsi" w:hAnsiTheme="minorHAnsi"/>
        </w:rPr>
      </w:pPr>
      <w:r w:rsidRPr="00C372C3">
        <w:rPr>
          <w:rFonts w:asciiTheme="minorHAnsi" w:hAnsiTheme="minorHAnsi"/>
        </w:rPr>
        <w:t>p</w:t>
      </w:r>
      <w:r w:rsidR="003D25D1" w:rsidRPr="00C372C3">
        <w:rPr>
          <w:rFonts w:asciiTheme="minorHAnsi" w:hAnsiTheme="minorHAnsi"/>
        </w:rPr>
        <w:t>odmíněné – myšlení, psaní, řeč</w:t>
      </w:r>
    </w:p>
    <w:p w:rsidR="00C372C3" w:rsidRPr="00C372C3" w:rsidRDefault="00C372C3" w:rsidP="00C372C3">
      <w:pPr>
        <w:ind w:left="720"/>
        <w:rPr>
          <w:rFonts w:asciiTheme="minorHAnsi" w:hAnsiTheme="minorHAnsi"/>
        </w:rPr>
      </w:pPr>
    </w:p>
    <w:p w:rsidR="003D25D1" w:rsidRPr="00C372C3" w:rsidRDefault="003D25D1" w:rsidP="003D25D1">
      <w:pPr>
        <w:rPr>
          <w:rFonts w:asciiTheme="minorHAnsi" w:hAnsiTheme="minorHAnsi"/>
        </w:rPr>
      </w:pPr>
    </w:p>
    <w:p w:rsidR="00C372C3" w:rsidRPr="00C372C3" w:rsidRDefault="00C372C3" w:rsidP="003D25D1">
      <w:pPr>
        <w:jc w:val="center"/>
        <w:rPr>
          <w:rFonts w:asciiTheme="minorHAnsi" w:hAnsiTheme="minorHAnsi"/>
          <w:b/>
          <w:u w:val="single"/>
        </w:rPr>
      </w:pPr>
    </w:p>
    <w:p w:rsidR="003D25D1" w:rsidRPr="00C372C3" w:rsidRDefault="003D25D1" w:rsidP="003D25D1">
      <w:pPr>
        <w:jc w:val="center"/>
        <w:rPr>
          <w:rFonts w:asciiTheme="minorHAnsi" w:hAnsiTheme="minorHAnsi"/>
          <w:b/>
          <w:u w:val="single"/>
        </w:rPr>
      </w:pPr>
      <w:r w:rsidRPr="00C372C3">
        <w:rPr>
          <w:rFonts w:asciiTheme="minorHAnsi" w:hAnsiTheme="minorHAnsi"/>
          <w:b/>
          <w:u w:val="single"/>
        </w:rPr>
        <w:t>CNS</w:t>
      </w:r>
      <w:r w:rsidR="00C372C3" w:rsidRPr="00C372C3">
        <w:rPr>
          <w:rFonts w:asciiTheme="minorHAnsi" w:hAnsiTheme="minorHAnsi"/>
          <w:b/>
          <w:u w:val="single"/>
        </w:rPr>
        <w:t xml:space="preserve"> = centrální nervová soustava</w:t>
      </w:r>
      <w:r w:rsidR="003C32F0">
        <w:rPr>
          <w:rFonts w:asciiTheme="minorHAnsi" w:hAnsiTheme="minorHAnsi"/>
          <w:b/>
          <w:u w:val="single"/>
        </w:rPr>
        <w:t xml:space="preserve"> (str. 92 - 94)</w:t>
      </w:r>
    </w:p>
    <w:p w:rsidR="003D25D1" w:rsidRPr="00C372C3" w:rsidRDefault="003D25D1" w:rsidP="003D25D1">
      <w:pPr>
        <w:jc w:val="center"/>
        <w:rPr>
          <w:rFonts w:asciiTheme="minorHAnsi" w:hAnsiTheme="minorHAnsi"/>
        </w:rPr>
      </w:pPr>
      <w:r w:rsidRPr="00C372C3">
        <w:rPr>
          <w:rFonts w:asciiTheme="minorHAnsi" w:hAnsiTheme="minorHAnsi"/>
        </w:rPr>
        <w:t>viz. ofocený papír</w:t>
      </w:r>
    </w:p>
    <w:p w:rsidR="00FA6185" w:rsidRPr="00C372C3" w:rsidRDefault="00FA6185" w:rsidP="00FA6185">
      <w:pPr>
        <w:jc w:val="center"/>
        <w:rPr>
          <w:rFonts w:asciiTheme="minorHAnsi" w:hAnsiTheme="minorHAnsi"/>
        </w:rPr>
      </w:pPr>
    </w:p>
    <w:p w:rsidR="00FA6185" w:rsidRPr="00C372C3" w:rsidRDefault="00F974D7" w:rsidP="00FA6185">
      <w:pPr>
        <w:jc w:val="center"/>
        <w:rPr>
          <w:rFonts w:asciiTheme="minorHAnsi" w:hAnsiTheme="minorHAnsi"/>
          <w:b/>
          <w:u w:val="single"/>
        </w:rPr>
      </w:pPr>
      <w:r w:rsidRPr="00C372C3">
        <w:rPr>
          <w:rFonts w:asciiTheme="minorHAnsi" w:hAnsiTheme="minorHAnsi"/>
          <w:b/>
          <w:u w:val="single"/>
        </w:rPr>
        <w:t>Perife</w:t>
      </w:r>
      <w:r w:rsidR="00FA6185" w:rsidRPr="00C372C3">
        <w:rPr>
          <w:rFonts w:asciiTheme="minorHAnsi" w:hAnsiTheme="minorHAnsi"/>
          <w:b/>
          <w:u w:val="single"/>
        </w:rPr>
        <w:t>rní NS</w:t>
      </w:r>
      <w:r w:rsidR="003C32F0">
        <w:rPr>
          <w:rFonts w:asciiTheme="minorHAnsi" w:hAnsiTheme="minorHAnsi"/>
          <w:b/>
          <w:u w:val="single"/>
        </w:rPr>
        <w:t xml:space="preserve"> (str. 95 - 96)</w:t>
      </w:r>
    </w:p>
    <w:p w:rsidR="00F974D7" w:rsidRPr="00C372C3" w:rsidRDefault="00F974D7" w:rsidP="00FA6185">
      <w:pPr>
        <w:jc w:val="center"/>
        <w:rPr>
          <w:rFonts w:asciiTheme="minorHAnsi" w:hAnsiTheme="minorHAnsi"/>
          <w:b/>
          <w:u w:val="single"/>
        </w:rPr>
      </w:pPr>
    </w:p>
    <w:p w:rsidR="00FA6185" w:rsidRPr="00C372C3" w:rsidRDefault="00FA6185" w:rsidP="00FA6185">
      <w:pPr>
        <w:rPr>
          <w:rFonts w:asciiTheme="minorHAnsi" w:hAnsiTheme="minorHAnsi"/>
        </w:rPr>
      </w:pPr>
      <w:r w:rsidRPr="00C372C3">
        <w:rPr>
          <w:rFonts w:asciiTheme="minorHAnsi" w:hAnsiTheme="minorHAnsi"/>
        </w:rPr>
        <w:t>Zahrnuje všechny nervy.</w:t>
      </w:r>
    </w:p>
    <w:p w:rsidR="00F974D7" w:rsidRPr="00C372C3" w:rsidRDefault="00FA6185" w:rsidP="00FA6185">
      <w:pPr>
        <w:rPr>
          <w:rFonts w:asciiTheme="minorHAnsi" w:hAnsiTheme="minorHAnsi"/>
          <w:u w:val="single"/>
        </w:rPr>
      </w:pPr>
      <w:r w:rsidRPr="00C372C3">
        <w:rPr>
          <w:rFonts w:asciiTheme="minorHAnsi" w:hAnsiTheme="minorHAnsi"/>
          <w:u w:val="single"/>
        </w:rPr>
        <w:t xml:space="preserve">12 párů mozkových </w:t>
      </w:r>
      <w:r w:rsidR="00F974D7" w:rsidRPr="00C372C3">
        <w:rPr>
          <w:rFonts w:asciiTheme="minorHAnsi" w:hAnsiTheme="minorHAnsi"/>
          <w:u w:val="single"/>
        </w:rPr>
        <w:t xml:space="preserve">(hlavových) </w:t>
      </w:r>
      <w:r w:rsidRPr="00C372C3">
        <w:rPr>
          <w:rFonts w:asciiTheme="minorHAnsi" w:hAnsiTheme="minorHAnsi"/>
          <w:u w:val="single"/>
        </w:rPr>
        <w:t>nervů</w:t>
      </w:r>
    </w:p>
    <w:p w:rsidR="00FA6185" w:rsidRPr="00C372C3" w:rsidRDefault="00F974D7" w:rsidP="00FA6185">
      <w:pPr>
        <w:rPr>
          <w:rFonts w:asciiTheme="minorHAnsi" w:hAnsiTheme="minorHAnsi"/>
        </w:rPr>
      </w:pPr>
      <w:r w:rsidRPr="00C372C3">
        <w:rPr>
          <w:rFonts w:asciiTheme="minorHAnsi" w:hAnsiTheme="minorHAnsi"/>
        </w:rPr>
        <w:tab/>
      </w:r>
      <w:r w:rsidR="00FA6185" w:rsidRPr="00C372C3">
        <w:rPr>
          <w:rFonts w:asciiTheme="minorHAnsi" w:hAnsiTheme="minorHAnsi"/>
        </w:rPr>
        <w:t xml:space="preserve"> – přivádějí informace ze smyslových orgánů</w:t>
      </w:r>
      <w:r w:rsidRPr="00C372C3">
        <w:rPr>
          <w:rFonts w:asciiTheme="minorHAnsi" w:hAnsiTheme="minorHAnsi"/>
        </w:rPr>
        <w:t xml:space="preserve"> (nerv zrakový, čichový, sluchově -</w:t>
      </w:r>
      <w:r w:rsidRPr="00C372C3">
        <w:rPr>
          <w:rFonts w:asciiTheme="minorHAnsi" w:hAnsiTheme="minorHAnsi"/>
        </w:rPr>
        <w:tab/>
      </w:r>
      <w:r w:rsidRPr="00C372C3">
        <w:rPr>
          <w:rFonts w:asciiTheme="minorHAnsi" w:hAnsiTheme="minorHAnsi"/>
        </w:rPr>
        <w:tab/>
        <w:t xml:space="preserve">    rovnovážný)   nebo řídí svaly hlavy (nerv lícní, okohybný)</w:t>
      </w:r>
    </w:p>
    <w:p w:rsidR="00FA6185" w:rsidRPr="00C372C3" w:rsidRDefault="00FA6185" w:rsidP="00FA6185">
      <w:pPr>
        <w:rPr>
          <w:rFonts w:asciiTheme="minorHAnsi" w:hAnsiTheme="minorHAnsi"/>
        </w:rPr>
      </w:pPr>
      <w:r w:rsidRPr="00C372C3">
        <w:rPr>
          <w:rFonts w:asciiTheme="minorHAnsi" w:hAnsiTheme="minorHAnsi"/>
          <w:u w:val="single"/>
        </w:rPr>
        <w:t>31 párů míšních nervů</w:t>
      </w:r>
      <w:r w:rsidRPr="00C372C3">
        <w:rPr>
          <w:rFonts w:asciiTheme="minorHAnsi" w:hAnsiTheme="minorHAnsi"/>
        </w:rPr>
        <w:t xml:space="preserve"> (krční, hrudní, bederní, křížové, kostrční) </w:t>
      </w:r>
    </w:p>
    <w:p w:rsidR="00FA6185" w:rsidRPr="00C372C3" w:rsidRDefault="00FA6185" w:rsidP="00FA6185">
      <w:pPr>
        <w:rPr>
          <w:rFonts w:asciiTheme="minorHAnsi" w:hAnsiTheme="minorHAnsi"/>
        </w:rPr>
      </w:pPr>
      <w:r w:rsidRPr="00C372C3">
        <w:rPr>
          <w:rFonts w:asciiTheme="minorHAnsi" w:hAnsiTheme="minorHAnsi"/>
        </w:rPr>
        <w:tab/>
        <w:t>- řídí kosterní svalstvo, kontrolují tělesné pohyby</w:t>
      </w:r>
    </w:p>
    <w:p w:rsidR="00FA6185" w:rsidRPr="00C372C3" w:rsidRDefault="00FA6185" w:rsidP="00FA6185">
      <w:pPr>
        <w:rPr>
          <w:rFonts w:asciiTheme="minorHAnsi" w:hAnsiTheme="minorHAnsi"/>
        </w:rPr>
      </w:pPr>
      <w:r w:rsidRPr="00C372C3">
        <w:rPr>
          <w:rFonts w:asciiTheme="minorHAnsi" w:hAnsiTheme="minorHAnsi"/>
        </w:rPr>
        <w:tab/>
        <w:t xml:space="preserve">- dostředivá vlákna přivádějí informace ze svalů a těla do CNS, odstředivá vedou </w:t>
      </w:r>
      <w:r w:rsidRPr="00C372C3">
        <w:rPr>
          <w:rFonts w:asciiTheme="minorHAnsi" w:hAnsiTheme="minorHAnsi"/>
        </w:rPr>
        <w:tab/>
        <w:t xml:space="preserve">  odpovědi k výkonným orgánům = svalům</w:t>
      </w:r>
    </w:p>
    <w:p w:rsidR="00FA6185" w:rsidRPr="00C372C3" w:rsidRDefault="00FA6185" w:rsidP="00FA6185">
      <w:pPr>
        <w:rPr>
          <w:rFonts w:asciiTheme="minorHAnsi" w:hAnsiTheme="minorHAnsi"/>
        </w:rPr>
      </w:pPr>
      <w:r w:rsidRPr="00C372C3">
        <w:rPr>
          <w:rFonts w:asciiTheme="minorHAnsi" w:hAnsiTheme="minorHAnsi"/>
          <w:u w:val="single"/>
        </w:rPr>
        <w:t>Útrobní nervy</w:t>
      </w:r>
      <w:r w:rsidRPr="00C372C3">
        <w:rPr>
          <w:rFonts w:asciiTheme="minorHAnsi" w:hAnsiTheme="minorHAnsi"/>
        </w:rPr>
        <w:t xml:space="preserve"> – řídí činnost vnitřních orgánů a hladké svaloviny, rozdělujeme na sympatikus a parasympatikus (1 část povzbuzuje činnost orgánu a 2. ji tlumí).</w:t>
      </w:r>
    </w:p>
    <w:p w:rsidR="00FA6185" w:rsidRDefault="00FA6185" w:rsidP="00FA6185">
      <w:pPr>
        <w:rPr>
          <w:rFonts w:asciiTheme="minorHAnsi" w:hAnsiTheme="minorHAnsi"/>
        </w:rPr>
      </w:pPr>
    </w:p>
    <w:p w:rsidR="0064797F" w:rsidRDefault="0064797F" w:rsidP="00FA6185">
      <w:pPr>
        <w:rPr>
          <w:rFonts w:asciiTheme="minorHAnsi" w:hAnsiTheme="minorHAnsi"/>
        </w:rPr>
      </w:pPr>
    </w:p>
    <w:p w:rsidR="0064797F" w:rsidRDefault="0064797F" w:rsidP="00FA6185">
      <w:pPr>
        <w:rPr>
          <w:rFonts w:asciiTheme="minorHAnsi" w:hAnsiTheme="minorHAnsi"/>
        </w:rPr>
      </w:pPr>
    </w:p>
    <w:p w:rsidR="0064797F" w:rsidRDefault="0064797F" w:rsidP="00FA6185">
      <w:pPr>
        <w:rPr>
          <w:rFonts w:asciiTheme="minorHAnsi" w:hAnsiTheme="minorHAnsi"/>
        </w:rPr>
      </w:pPr>
    </w:p>
    <w:p w:rsidR="0064797F" w:rsidRDefault="0064797F" w:rsidP="00FA6185">
      <w:pPr>
        <w:rPr>
          <w:rFonts w:asciiTheme="minorHAnsi" w:hAnsiTheme="minorHAnsi"/>
        </w:rPr>
      </w:pPr>
    </w:p>
    <w:p w:rsidR="0064797F" w:rsidRDefault="0064797F" w:rsidP="00FA6185">
      <w:pPr>
        <w:rPr>
          <w:rFonts w:asciiTheme="minorHAnsi" w:hAnsiTheme="minorHAnsi"/>
        </w:rPr>
      </w:pPr>
    </w:p>
    <w:p w:rsidR="0064797F" w:rsidRDefault="0064797F" w:rsidP="00FA6185">
      <w:pPr>
        <w:rPr>
          <w:rFonts w:asciiTheme="minorHAnsi" w:hAnsiTheme="minorHAnsi"/>
        </w:rPr>
      </w:pPr>
    </w:p>
    <w:p w:rsidR="0064797F" w:rsidRPr="00C372C3" w:rsidRDefault="0064797F" w:rsidP="00FA6185">
      <w:pPr>
        <w:rPr>
          <w:rFonts w:asciiTheme="minorHAnsi" w:hAnsiTheme="minorHAnsi"/>
        </w:rPr>
      </w:pPr>
      <w:r>
        <w:rPr>
          <w:rFonts w:asciiTheme="minorHAnsi" w:hAnsi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04.5pt">
            <v:imagedata r:id="rId5" o:title="IMG_20200401_084037"/>
          </v:shape>
        </w:pict>
      </w:r>
    </w:p>
    <w:p w:rsidR="00FA6185" w:rsidRPr="00C372C3" w:rsidRDefault="00FA6185" w:rsidP="00FA6185">
      <w:pPr>
        <w:rPr>
          <w:rFonts w:asciiTheme="minorHAnsi" w:hAnsiTheme="minorHAnsi"/>
        </w:rPr>
      </w:pPr>
    </w:p>
    <w:p w:rsidR="00FA6185" w:rsidRDefault="00FA6185" w:rsidP="00FA6185">
      <w:pPr>
        <w:rPr>
          <w:rFonts w:asciiTheme="minorHAnsi" w:hAnsiTheme="minorHAnsi"/>
        </w:rPr>
      </w:pPr>
    </w:p>
    <w:p w:rsidR="0064797F" w:rsidRDefault="0064797F" w:rsidP="00FA6185">
      <w:pPr>
        <w:rPr>
          <w:rFonts w:asciiTheme="minorHAnsi" w:hAnsiTheme="minorHAnsi"/>
        </w:rPr>
      </w:pPr>
    </w:p>
    <w:p w:rsidR="0064797F" w:rsidRDefault="0064797F" w:rsidP="00FA6185">
      <w:pPr>
        <w:rPr>
          <w:rFonts w:asciiTheme="minorHAnsi" w:hAnsiTheme="minorHAnsi"/>
        </w:rPr>
      </w:pPr>
    </w:p>
    <w:p w:rsidR="0064797F" w:rsidRDefault="0064797F" w:rsidP="00FA6185">
      <w:pPr>
        <w:rPr>
          <w:rFonts w:asciiTheme="minorHAnsi" w:hAnsiTheme="minorHAnsi"/>
        </w:rPr>
      </w:pPr>
    </w:p>
    <w:p w:rsidR="0064797F" w:rsidRDefault="0064797F" w:rsidP="00FA6185">
      <w:pPr>
        <w:rPr>
          <w:rFonts w:asciiTheme="minorHAnsi" w:hAnsiTheme="minorHAnsi"/>
        </w:rPr>
      </w:pPr>
    </w:p>
    <w:p w:rsidR="0064797F" w:rsidRDefault="0064797F" w:rsidP="00FA6185">
      <w:pPr>
        <w:rPr>
          <w:rFonts w:asciiTheme="minorHAnsi" w:hAnsiTheme="minorHAnsi"/>
        </w:rPr>
      </w:pPr>
      <w:r>
        <w:rPr>
          <w:rFonts w:asciiTheme="minorHAnsi" w:hAnsiTheme="minorHAnsi"/>
        </w:rPr>
        <w:pict>
          <v:shape id="_x0000_i1026" type="#_x0000_t75" style="width:453pt;height:429.75pt">
            <v:imagedata r:id="rId6" o:title="IMG_20200401_084055" cropbottom="19027f"/>
          </v:shape>
        </w:pict>
      </w:r>
    </w:p>
    <w:p w:rsidR="0064797F" w:rsidRDefault="0064797F" w:rsidP="00FA6185">
      <w:pPr>
        <w:rPr>
          <w:rFonts w:asciiTheme="minorHAnsi" w:hAnsiTheme="minorHAnsi"/>
        </w:rPr>
      </w:pPr>
    </w:p>
    <w:p w:rsidR="0064797F" w:rsidRPr="00C372C3" w:rsidRDefault="0064797F" w:rsidP="00FA6185">
      <w:pPr>
        <w:rPr>
          <w:rFonts w:asciiTheme="minorHAnsi" w:hAnsiTheme="minorHAnsi"/>
        </w:rPr>
      </w:pPr>
    </w:p>
    <w:sectPr w:rsidR="0064797F" w:rsidRPr="00C372C3" w:rsidSect="009F1602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025F8"/>
    <w:multiLevelType w:val="hybridMultilevel"/>
    <w:tmpl w:val="D136B19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D7551B"/>
    <w:multiLevelType w:val="hybridMultilevel"/>
    <w:tmpl w:val="5CD0344C"/>
    <w:lvl w:ilvl="0" w:tplc="729EA5F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90602BA"/>
    <w:multiLevelType w:val="hybridMultilevel"/>
    <w:tmpl w:val="8954DAC0"/>
    <w:lvl w:ilvl="0" w:tplc="729EA5F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DB8000B"/>
    <w:multiLevelType w:val="hybridMultilevel"/>
    <w:tmpl w:val="AA04E9FC"/>
    <w:lvl w:ilvl="0" w:tplc="333256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NotTrackMoves/>
  <w:defaultTabStop w:val="708"/>
  <w:hyphenationZone w:val="425"/>
  <w:drawingGridHorizontalSpacing w:val="187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25D1"/>
    <w:rsid w:val="003C32F0"/>
    <w:rsid w:val="003D25D1"/>
    <w:rsid w:val="004B3C69"/>
    <w:rsid w:val="0064797F"/>
    <w:rsid w:val="007C2324"/>
    <w:rsid w:val="0095784A"/>
    <w:rsid w:val="009F1602"/>
    <w:rsid w:val="00A5401E"/>
    <w:rsid w:val="00C372C3"/>
    <w:rsid w:val="00F974D7"/>
    <w:rsid w:val="00FA6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5784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215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NS</vt:lpstr>
    </vt:vector>
  </TitlesOfParts>
  <Company/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</dc:title>
  <dc:subject/>
  <dc:creator>NoName</dc:creator>
  <cp:keywords/>
  <dc:description/>
  <cp:lastModifiedBy>Kosařovi</cp:lastModifiedBy>
  <cp:revision>6</cp:revision>
  <cp:lastPrinted>2008-03-24T09:40:00Z</cp:lastPrinted>
  <dcterms:created xsi:type="dcterms:W3CDTF">2020-04-01T06:20:00Z</dcterms:created>
  <dcterms:modified xsi:type="dcterms:W3CDTF">2020-04-01T07:00:00Z</dcterms:modified>
</cp:coreProperties>
</file>